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0" w:rsidRPr="00B538A8" w:rsidRDefault="004B74C0" w:rsidP="004B74C0">
      <w:pPr>
        <w:spacing w:line="360" w:lineRule="auto"/>
        <w:jc w:val="center"/>
        <w:rPr>
          <w:rFonts w:eastAsia="標楷體"/>
          <w:color w:val="000000"/>
          <w:sz w:val="36"/>
          <w:szCs w:val="48"/>
        </w:rPr>
      </w:pPr>
      <w:r w:rsidRPr="00B538A8">
        <w:rPr>
          <w:rFonts w:eastAsia="標楷體" w:hint="eastAsia"/>
          <w:color w:val="000000"/>
          <w:sz w:val="36"/>
          <w:szCs w:val="48"/>
        </w:rPr>
        <w:t>僑光科技大學學生</w:t>
      </w:r>
      <w:r w:rsidR="00B538A8" w:rsidRPr="00B538A8">
        <w:rPr>
          <w:rFonts w:eastAsia="標楷體" w:hint="eastAsia"/>
          <w:color w:val="000000"/>
          <w:sz w:val="36"/>
          <w:szCs w:val="48"/>
        </w:rPr>
        <w:t>創新創業</w:t>
      </w:r>
      <w:r w:rsidRPr="00B538A8">
        <w:rPr>
          <w:rFonts w:eastAsia="標楷體" w:hint="eastAsia"/>
          <w:color w:val="000000"/>
          <w:sz w:val="36"/>
          <w:szCs w:val="48"/>
        </w:rPr>
        <w:t>實習成績考核表</w:t>
      </w:r>
      <w:r w:rsidRPr="00B538A8">
        <w:rPr>
          <w:rFonts w:eastAsia="標楷體" w:hint="eastAsia"/>
          <w:color w:val="000000"/>
          <w:sz w:val="36"/>
          <w:szCs w:val="48"/>
        </w:rPr>
        <w:t>(</w:t>
      </w:r>
      <w:r w:rsidR="00B538A8" w:rsidRPr="00B538A8">
        <w:rPr>
          <w:rFonts w:eastAsia="標楷體" w:hint="eastAsia"/>
          <w:color w:val="000000"/>
          <w:sz w:val="36"/>
          <w:szCs w:val="48"/>
        </w:rPr>
        <w:t>業界輔導老師</w:t>
      </w:r>
      <w:r w:rsidRPr="00B538A8">
        <w:rPr>
          <w:rFonts w:eastAsia="標楷體" w:hint="eastAsia"/>
          <w:color w:val="000000"/>
          <w:sz w:val="36"/>
          <w:szCs w:val="48"/>
        </w:rPr>
        <w:t>用</w:t>
      </w:r>
      <w:r w:rsidRPr="00B538A8">
        <w:rPr>
          <w:rFonts w:eastAsia="標楷體" w:hint="eastAsia"/>
          <w:color w:val="000000"/>
          <w:sz w:val="36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620"/>
        <w:gridCol w:w="250"/>
        <w:gridCol w:w="1475"/>
        <w:gridCol w:w="1726"/>
        <w:gridCol w:w="343"/>
        <w:gridCol w:w="1387"/>
        <w:gridCol w:w="585"/>
        <w:gridCol w:w="1147"/>
        <w:gridCol w:w="1732"/>
      </w:tblGrid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3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6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7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1" w:type="pct"/>
            <w:gridSpan w:val="8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4" w:type="pct"/>
            <w:gridSpan w:val="8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實習部門</w:t>
            </w:r>
          </w:p>
        </w:tc>
        <w:tc>
          <w:tcPr>
            <w:tcW w:w="1849" w:type="pct"/>
            <w:gridSpan w:val="4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實習職務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B8544A">
              <w:rPr>
                <w:rFonts w:ascii="標楷體" w:eastAsia="標楷體" w:hAnsi="標楷體" w:hint="eastAsia"/>
                <w:b/>
              </w:rPr>
              <w:t>實習督導評分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工作態度(敬業精神)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專業知識與技術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學習意願與可塑性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穩定度及抗壓性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2635" w:type="pct"/>
            <w:gridSpan w:val="6"/>
            <w:vAlign w:val="center"/>
          </w:tcPr>
          <w:p w:rsidR="004B74C0" w:rsidRPr="0033678F" w:rsidRDefault="004B74C0" w:rsidP="004B4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909" w:type="pct"/>
            <w:gridSpan w:val="3"/>
            <w:vAlign w:val="center"/>
          </w:tcPr>
          <w:p w:rsidR="004B74C0" w:rsidRPr="00697B2C" w:rsidRDefault="004B74C0" w:rsidP="004B4D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91" w:type="pct"/>
            <w:gridSpan w:val="7"/>
            <w:vAlign w:val="center"/>
          </w:tcPr>
          <w:p w:rsidR="004B74C0" w:rsidRPr="00697B2C" w:rsidRDefault="004B74C0" w:rsidP="004B4D8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</w:t>
            </w:r>
            <w:r w:rsidR="006F497C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bookmarkStart w:id="0" w:name="_GoBack"/>
            <w:bookmarkEnd w:id="0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實習輔導老師參酌</w:t>
            </w:r>
            <w:r w:rsidR="00B538A8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實習機構對學生評核結果及輔導老師評核指標，綜合評定學生各階段學習成效，給予</w:t>
            </w:r>
            <w:r w:rsidR="00B538A8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創新創業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實習課程分數。</w:t>
            </w:r>
          </w:p>
        </w:tc>
      </w:tr>
      <w:tr w:rsidR="004B74C0" w:rsidRPr="00226C73" w:rsidTr="004B4D8A">
        <w:trPr>
          <w:cantSplit/>
          <w:trHeight w:val="2778"/>
        </w:trPr>
        <w:tc>
          <w:tcPr>
            <w:tcW w:w="5000" w:type="pct"/>
            <w:gridSpan w:val="10"/>
          </w:tcPr>
          <w:p w:rsidR="004B74C0" w:rsidRPr="00226C73" w:rsidRDefault="00B538A8" w:rsidP="004B4D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538A8">
              <w:rPr>
                <w:rFonts w:ascii="標楷體" w:eastAsia="標楷體" w:hAnsi="標楷體" w:hint="eastAsia"/>
              </w:rPr>
              <w:t>業界輔導老師</w:t>
            </w:r>
            <w:r w:rsidR="004B74C0">
              <w:rPr>
                <w:rFonts w:ascii="標楷體" w:eastAsia="標楷體" w:hAnsi="標楷體" w:hint="eastAsia"/>
              </w:rPr>
              <w:t>評語與建議：</w:t>
            </w:r>
          </w:p>
        </w:tc>
      </w:tr>
      <w:tr w:rsidR="004B74C0" w:rsidRPr="00226C73" w:rsidTr="004B4D8A">
        <w:trPr>
          <w:cantSplit/>
          <w:trHeight w:val="1304"/>
        </w:trPr>
        <w:tc>
          <w:tcPr>
            <w:tcW w:w="5000" w:type="pct"/>
            <w:gridSpan w:val="10"/>
            <w:vAlign w:val="center"/>
          </w:tcPr>
          <w:p w:rsidR="004B74C0" w:rsidRDefault="00B538A8" w:rsidP="004B4D8A">
            <w:pPr>
              <w:rPr>
                <w:rFonts w:ascii="標楷體" w:eastAsia="標楷體" w:hAnsi="標楷體"/>
              </w:rPr>
            </w:pPr>
            <w:r w:rsidRPr="00B538A8">
              <w:rPr>
                <w:rFonts w:ascii="標楷體" w:eastAsia="標楷體" w:hAnsi="標楷體" w:hint="eastAsia"/>
                <w:sz w:val="27"/>
                <w:szCs w:val="27"/>
              </w:rPr>
              <w:t>業界輔導老師</w:t>
            </w:r>
            <w:r w:rsidR="004B74C0" w:rsidRPr="00B8544A">
              <w:rPr>
                <w:rFonts w:ascii="標楷體" w:eastAsia="標楷體" w:hAnsi="標楷體" w:hint="eastAsia"/>
                <w:sz w:val="27"/>
                <w:szCs w:val="27"/>
              </w:rPr>
              <w:t>簽章：</w:t>
            </w:r>
            <w:r w:rsidR="004B74C0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4B74C0" w:rsidRPr="006700B5" w:rsidRDefault="004B74C0" w:rsidP="004B74C0"/>
    <w:p w:rsidR="00624953" w:rsidRPr="004B74C0" w:rsidRDefault="00624953" w:rsidP="004B74C0"/>
    <w:sectPr w:rsidR="00624953" w:rsidRPr="004B74C0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E" w:rsidRDefault="00694A6E" w:rsidP="00624953">
      <w:r>
        <w:separator/>
      </w:r>
    </w:p>
  </w:endnote>
  <w:endnote w:type="continuationSeparator" w:id="0">
    <w:p w:rsidR="00694A6E" w:rsidRDefault="00694A6E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E" w:rsidRDefault="00694A6E" w:rsidP="00624953">
      <w:r>
        <w:separator/>
      </w:r>
    </w:p>
  </w:footnote>
  <w:footnote w:type="continuationSeparator" w:id="0">
    <w:p w:rsidR="00694A6E" w:rsidRDefault="00694A6E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</w:t>
    </w:r>
    <w:r w:rsidR="004B74C0">
      <w:rPr>
        <w:rFonts w:hint="eastAsia"/>
        <w:color w:val="000000" w:themeColor="text1"/>
      </w:rPr>
      <w:t>7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A5D75"/>
    <w:rsid w:val="000F7DDE"/>
    <w:rsid w:val="00226C73"/>
    <w:rsid w:val="002A7AE7"/>
    <w:rsid w:val="004B74C0"/>
    <w:rsid w:val="004F7F1A"/>
    <w:rsid w:val="005426A5"/>
    <w:rsid w:val="005431A5"/>
    <w:rsid w:val="00616EA5"/>
    <w:rsid w:val="00624953"/>
    <w:rsid w:val="006700B5"/>
    <w:rsid w:val="00694A6E"/>
    <w:rsid w:val="006F4232"/>
    <w:rsid w:val="006F497C"/>
    <w:rsid w:val="009556E0"/>
    <w:rsid w:val="00A47399"/>
    <w:rsid w:val="00A81E99"/>
    <w:rsid w:val="00B538A8"/>
    <w:rsid w:val="00B8544A"/>
    <w:rsid w:val="00CA4B33"/>
    <w:rsid w:val="00E67BEB"/>
    <w:rsid w:val="00F71F93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2022-06-30T08:25:00Z</cp:lastPrinted>
  <dcterms:created xsi:type="dcterms:W3CDTF">2019-11-10T11:42:00Z</dcterms:created>
  <dcterms:modified xsi:type="dcterms:W3CDTF">2022-06-30T08:31:00Z</dcterms:modified>
</cp:coreProperties>
</file>